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3D1FF" w14:textId="231BC4E4" w:rsidR="00E1399C" w:rsidRPr="00E1399C" w:rsidRDefault="00E1399C" w:rsidP="00E1399C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sz w:val="26"/>
          <w:szCs w:val="26"/>
        </w:rPr>
      </w:pPr>
      <w:r w:rsidRPr="00E1399C">
        <w:rPr>
          <w:rFonts w:ascii="Arial Narrow" w:hAnsi="Arial Narrow"/>
          <w:b/>
          <w:bCs/>
          <w:sz w:val="26"/>
          <w:szCs w:val="26"/>
        </w:rPr>
        <w:t>PROJETO DE LEI Nº 000</w:t>
      </w:r>
      <w:r w:rsidR="00076793">
        <w:rPr>
          <w:rFonts w:ascii="Arial Narrow" w:hAnsi="Arial Narrow"/>
          <w:b/>
          <w:bCs/>
          <w:sz w:val="26"/>
          <w:szCs w:val="26"/>
        </w:rPr>
        <w:t>7</w:t>
      </w:r>
      <w:r w:rsidRPr="00E1399C">
        <w:rPr>
          <w:rFonts w:ascii="Arial Narrow" w:hAnsi="Arial Narrow"/>
          <w:b/>
          <w:bCs/>
          <w:sz w:val="26"/>
          <w:szCs w:val="26"/>
        </w:rPr>
        <w:t>/2026</w:t>
      </w:r>
    </w:p>
    <w:p w14:paraId="2086FF03" w14:textId="77777777" w:rsidR="00E1399C" w:rsidRPr="00E1399C" w:rsidRDefault="00E1399C" w:rsidP="00E1399C">
      <w:pPr>
        <w:pStyle w:val="NormalWeb"/>
        <w:spacing w:before="0" w:beforeAutospacing="0" w:after="0" w:afterAutospacing="0"/>
        <w:rPr>
          <w:rFonts w:ascii="Arial Narrow" w:hAnsi="Arial Narrow"/>
          <w:sz w:val="26"/>
          <w:szCs w:val="26"/>
        </w:rPr>
      </w:pPr>
    </w:p>
    <w:p w14:paraId="75F1E91C" w14:textId="72F6CAAE" w:rsidR="00E1399C" w:rsidRDefault="00076793" w:rsidP="00E1399C">
      <w:pPr>
        <w:ind w:left="2268"/>
        <w:jc w:val="both"/>
        <w:rPr>
          <w:rFonts w:ascii="Arial Narrow" w:hAnsi="Arial Narrow"/>
          <w:b/>
          <w:bCs/>
          <w:sz w:val="26"/>
          <w:szCs w:val="26"/>
        </w:rPr>
      </w:pPr>
      <w:r w:rsidRPr="00076793">
        <w:rPr>
          <w:rFonts w:ascii="Arial Narrow" w:hAnsi="Arial Narrow"/>
          <w:b/>
          <w:bCs/>
          <w:sz w:val="26"/>
          <w:szCs w:val="26"/>
        </w:rPr>
        <w:t>CRIA O CONSELHO MUNICIPAL DO IDOSO – COMUI DO MUNICÍPIO DE PUGMIL – TO E DÁ OUTRAS PROVIDÊNCIAS.</w:t>
      </w:r>
    </w:p>
    <w:p w14:paraId="00CA7CC3" w14:textId="77777777" w:rsidR="00076793" w:rsidRPr="00E1399C" w:rsidRDefault="00076793" w:rsidP="00E1399C">
      <w:pPr>
        <w:ind w:left="2268"/>
        <w:jc w:val="both"/>
        <w:rPr>
          <w:rFonts w:ascii="Arial Narrow" w:hAnsi="Arial Narrow"/>
          <w:sz w:val="26"/>
          <w:szCs w:val="26"/>
        </w:rPr>
      </w:pPr>
    </w:p>
    <w:p w14:paraId="01DC72F6" w14:textId="77777777" w:rsidR="00E1399C" w:rsidRPr="00E1399C" w:rsidRDefault="00E1399C" w:rsidP="00E1399C">
      <w:pPr>
        <w:ind w:firstLine="708"/>
        <w:jc w:val="both"/>
        <w:rPr>
          <w:rFonts w:ascii="Arial Narrow" w:hAnsi="Arial Narrow"/>
          <w:sz w:val="26"/>
          <w:szCs w:val="26"/>
        </w:rPr>
      </w:pPr>
      <w:r w:rsidRPr="00E1399C">
        <w:rPr>
          <w:rFonts w:ascii="Arial Narrow" w:hAnsi="Arial Narrow"/>
          <w:sz w:val="26"/>
          <w:szCs w:val="26"/>
        </w:rPr>
        <w:t xml:space="preserve">O </w:t>
      </w:r>
      <w:r w:rsidRPr="00E1399C">
        <w:rPr>
          <w:rFonts w:ascii="Arial Narrow" w:hAnsi="Arial Narrow"/>
          <w:b/>
          <w:sz w:val="26"/>
          <w:szCs w:val="26"/>
        </w:rPr>
        <w:t>PREFEITO MUNICIPAL DE PUGMIL – TO</w:t>
      </w:r>
      <w:r w:rsidRPr="00E1399C">
        <w:rPr>
          <w:rFonts w:ascii="Arial Narrow" w:hAnsi="Arial Narrow"/>
          <w:sz w:val="26"/>
          <w:szCs w:val="26"/>
        </w:rPr>
        <w:t>, no uso de suas atribuições legais e constitucionais que lhe são conferidas pela Lei Orgânica Municipal, faz saber que a Câmara Municipal aprovou e ele sanciona a seguinte Lei:</w:t>
      </w:r>
    </w:p>
    <w:p w14:paraId="173D8DCE" w14:textId="77777777" w:rsidR="00076793" w:rsidRDefault="00076793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Art. 1º Fica criado o Conselho Municipal do Idoso – COMUI, órgão colegiado de caráter permanente, paritário, deliberativo, consultivo e fiscalizador, vinculado à Secretaria Municipal de Assistência Social, com a finalidade de formular, acompanhar, avaliar e fiscalizar a Política Municipal dos Direitos da Pessoa Idosa.</w:t>
      </w:r>
    </w:p>
    <w:p w14:paraId="23619C1A" w14:textId="77777777" w:rsidR="00F713FE" w:rsidRPr="00076793" w:rsidRDefault="00F713FE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</w:p>
    <w:p w14:paraId="56449F61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Art. 2º Compete ao Conselho Municipal do Idoso – COMUI:</w:t>
      </w:r>
    </w:p>
    <w:p w14:paraId="0B577AAC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 xml:space="preserve">I – </w:t>
      </w:r>
      <w:proofErr w:type="gramStart"/>
      <w:r w:rsidRPr="00076793">
        <w:rPr>
          <w:rFonts w:ascii="Arial Narrow" w:hAnsi="Arial Narrow"/>
          <w:bCs/>
          <w:sz w:val="26"/>
          <w:szCs w:val="26"/>
        </w:rPr>
        <w:t>deliberar</w:t>
      </w:r>
      <w:proofErr w:type="gramEnd"/>
      <w:r w:rsidRPr="00076793">
        <w:rPr>
          <w:rFonts w:ascii="Arial Narrow" w:hAnsi="Arial Narrow"/>
          <w:bCs/>
          <w:sz w:val="26"/>
          <w:szCs w:val="26"/>
        </w:rPr>
        <w:t xml:space="preserve"> sobre a Política Municipal dos Direitos da Pessoa Idosa;</w:t>
      </w:r>
    </w:p>
    <w:p w14:paraId="3609DCF8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 xml:space="preserve">II – </w:t>
      </w:r>
      <w:proofErr w:type="gramStart"/>
      <w:r w:rsidRPr="00076793">
        <w:rPr>
          <w:rFonts w:ascii="Arial Narrow" w:hAnsi="Arial Narrow"/>
          <w:bCs/>
          <w:sz w:val="26"/>
          <w:szCs w:val="26"/>
        </w:rPr>
        <w:t>acompanhar e fiscalizar</w:t>
      </w:r>
      <w:proofErr w:type="gramEnd"/>
      <w:r w:rsidRPr="00076793">
        <w:rPr>
          <w:rFonts w:ascii="Arial Narrow" w:hAnsi="Arial Narrow"/>
          <w:bCs/>
          <w:sz w:val="26"/>
          <w:szCs w:val="26"/>
        </w:rPr>
        <w:t xml:space="preserve"> a execução das ações governamentais e não governamentais voltadas à pessoa idosa;</w:t>
      </w:r>
    </w:p>
    <w:p w14:paraId="336EF0AF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III – elaborar e aprovar seu Regimento Interno;</w:t>
      </w:r>
    </w:p>
    <w:p w14:paraId="42143434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 xml:space="preserve">IV – </w:t>
      </w:r>
      <w:proofErr w:type="gramStart"/>
      <w:r w:rsidRPr="00076793">
        <w:rPr>
          <w:rFonts w:ascii="Arial Narrow" w:hAnsi="Arial Narrow"/>
          <w:bCs/>
          <w:sz w:val="26"/>
          <w:szCs w:val="26"/>
        </w:rPr>
        <w:t>acompanhar</w:t>
      </w:r>
      <w:proofErr w:type="gramEnd"/>
      <w:r w:rsidRPr="00076793">
        <w:rPr>
          <w:rFonts w:ascii="Arial Narrow" w:hAnsi="Arial Narrow"/>
          <w:bCs/>
          <w:sz w:val="26"/>
          <w:szCs w:val="26"/>
        </w:rPr>
        <w:t xml:space="preserve"> a elaboração e a execução da proposta orçamentária destinada às ações voltadas à pessoa idosa;</w:t>
      </w:r>
    </w:p>
    <w:p w14:paraId="1C23856F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 xml:space="preserve">V – </w:t>
      </w:r>
      <w:proofErr w:type="gramStart"/>
      <w:r w:rsidRPr="00076793">
        <w:rPr>
          <w:rFonts w:ascii="Arial Narrow" w:hAnsi="Arial Narrow"/>
          <w:bCs/>
          <w:sz w:val="26"/>
          <w:szCs w:val="26"/>
        </w:rPr>
        <w:t>deliberar e controlar</w:t>
      </w:r>
      <w:proofErr w:type="gramEnd"/>
      <w:r w:rsidRPr="00076793">
        <w:rPr>
          <w:rFonts w:ascii="Arial Narrow" w:hAnsi="Arial Narrow"/>
          <w:bCs/>
          <w:sz w:val="26"/>
          <w:szCs w:val="26"/>
        </w:rPr>
        <w:t xml:space="preserve"> a aplicação dos recursos do Fundo Municipal do Idoso – FMI;</w:t>
      </w:r>
    </w:p>
    <w:p w14:paraId="19C2C54C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 xml:space="preserve">VI – </w:t>
      </w:r>
      <w:proofErr w:type="gramStart"/>
      <w:r w:rsidRPr="00076793">
        <w:rPr>
          <w:rFonts w:ascii="Arial Narrow" w:hAnsi="Arial Narrow"/>
          <w:bCs/>
          <w:sz w:val="26"/>
          <w:szCs w:val="26"/>
        </w:rPr>
        <w:t>inscrever</w:t>
      </w:r>
      <w:proofErr w:type="gramEnd"/>
      <w:r w:rsidRPr="00076793">
        <w:rPr>
          <w:rFonts w:ascii="Arial Narrow" w:hAnsi="Arial Narrow"/>
          <w:bCs/>
          <w:sz w:val="26"/>
          <w:szCs w:val="26"/>
        </w:rPr>
        <w:t>, acompanhar e fiscalizar entidades e organizações que desenvolvam programas de atendimento ao idoso no âmbito municipal;</w:t>
      </w:r>
    </w:p>
    <w:p w14:paraId="6017C382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VII – zelar pela efetivação dos direitos da pessoa idosa previstos na legislação vigente;</w:t>
      </w:r>
    </w:p>
    <w:p w14:paraId="0AB43656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VIII – propor estudos, debates, campanhas e ações de promoção e defesa dos direitos da pessoa idosa;</w:t>
      </w:r>
    </w:p>
    <w:p w14:paraId="3E952821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 xml:space="preserve">IX – </w:t>
      </w:r>
      <w:proofErr w:type="gramStart"/>
      <w:r w:rsidRPr="00076793">
        <w:rPr>
          <w:rFonts w:ascii="Arial Narrow" w:hAnsi="Arial Narrow"/>
          <w:bCs/>
          <w:sz w:val="26"/>
          <w:szCs w:val="26"/>
        </w:rPr>
        <w:t>convocar e organizar</w:t>
      </w:r>
      <w:proofErr w:type="gramEnd"/>
      <w:r w:rsidRPr="00076793">
        <w:rPr>
          <w:rFonts w:ascii="Arial Narrow" w:hAnsi="Arial Narrow"/>
          <w:bCs/>
          <w:sz w:val="26"/>
          <w:szCs w:val="26"/>
        </w:rPr>
        <w:t xml:space="preserve"> a Conferência Municipal dos Direitos da Pessoa Idosa.</w:t>
      </w:r>
    </w:p>
    <w:p w14:paraId="7B315E3D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</w:p>
    <w:p w14:paraId="2FF94BB6" w14:textId="77777777" w:rsidR="00076793" w:rsidRPr="00076793" w:rsidRDefault="00076793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Art. 3º O Conselho Municipal do Idoso – COMUI será composto por 08 (oito) membros titulares e seus respectivos suplentes, observada a paridade entre Poder Público e Sociedade Civil, assim distribuídos:</w:t>
      </w:r>
    </w:p>
    <w:p w14:paraId="19CFEACC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I – 04 (quatro) representantes do Poder Público, indicados pelos seguintes órgãos:</w:t>
      </w:r>
    </w:p>
    <w:p w14:paraId="4480E478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a) Secretaria Municipal de Assistência Social;</w:t>
      </w:r>
    </w:p>
    <w:p w14:paraId="1FC9A4CA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b) Secretaria Municipal de Saúde;</w:t>
      </w:r>
    </w:p>
    <w:p w14:paraId="15C3A104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c) Secretaria Municipal de Educação;</w:t>
      </w:r>
    </w:p>
    <w:p w14:paraId="0D04E2CF" w14:textId="7A66938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d) Secretaria Municipal de Administração</w:t>
      </w:r>
      <w:r w:rsidR="00F713FE">
        <w:rPr>
          <w:rFonts w:ascii="Arial Narrow" w:hAnsi="Arial Narrow"/>
          <w:bCs/>
          <w:sz w:val="26"/>
          <w:szCs w:val="26"/>
        </w:rPr>
        <w:t>;</w:t>
      </w:r>
    </w:p>
    <w:p w14:paraId="0F7DD633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</w:p>
    <w:p w14:paraId="698F2270" w14:textId="77777777" w:rsidR="00076793" w:rsidRPr="00076793" w:rsidRDefault="00076793" w:rsidP="00076793">
      <w:pPr>
        <w:spacing w:line="276" w:lineRule="auto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lastRenderedPageBreak/>
        <w:t>II – 04 (quatro) representantes da Sociedade Civil, escolhidos entre entidades ou organizações que atuem na promoção, proteção e defesa dos direitos da pessoa idosa ou que desenvolvam atividades relacionadas à área.</w:t>
      </w:r>
    </w:p>
    <w:p w14:paraId="4BD33A82" w14:textId="77777777" w:rsidR="00076793" w:rsidRPr="00076793" w:rsidRDefault="00076793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§ 1º Os representantes do Poder Público serão indicados pelos titulares dos respectivos órgãos.</w:t>
      </w:r>
    </w:p>
    <w:p w14:paraId="04EB53C5" w14:textId="77777777" w:rsidR="00076793" w:rsidRPr="00076793" w:rsidRDefault="00076793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§ 2º Os representantes da Sociedade Civil serão eleitos em fórum próprio, especialmente convocado para esta finalidade.</w:t>
      </w:r>
    </w:p>
    <w:p w14:paraId="46A6A37B" w14:textId="77777777" w:rsidR="00076793" w:rsidRDefault="00076793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§ 3º Na inexistência de entidades ou organizações da sociedade civil devidamente constituídas e interessadas em compor o Conselho, as vagas destinadas à Sociedade Civil poderão ser preenchidas, em caráter provisório, por representantes do Poder Público, até que haja entidade habilitada, garantindo-se a paridade quando da sua regular composição.</w:t>
      </w:r>
    </w:p>
    <w:p w14:paraId="72AE5374" w14:textId="77777777" w:rsidR="00F713FE" w:rsidRPr="00076793" w:rsidRDefault="00F713FE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</w:p>
    <w:p w14:paraId="3583730D" w14:textId="77777777" w:rsidR="00076793" w:rsidRDefault="00076793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Art. 4º O mandato dos membros do Conselho será de 02 (dois) anos, permitida uma recondução por igual período.</w:t>
      </w:r>
    </w:p>
    <w:p w14:paraId="24C48A52" w14:textId="77777777" w:rsidR="00F713FE" w:rsidRPr="00076793" w:rsidRDefault="00F713FE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</w:p>
    <w:p w14:paraId="7F290102" w14:textId="77777777" w:rsidR="00076793" w:rsidRDefault="00076793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Art. 5º A função de membro do Conselho Municipal do Idoso – COMUI será considerada de relevante interesse público, não sendo remunerada.</w:t>
      </w:r>
    </w:p>
    <w:p w14:paraId="22FB24F6" w14:textId="77777777" w:rsidR="00F713FE" w:rsidRPr="00076793" w:rsidRDefault="00F713FE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</w:p>
    <w:p w14:paraId="45D9CE96" w14:textId="77777777" w:rsidR="00076793" w:rsidRDefault="00076793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Art. 6º O Presidente, o Vice-Presidente e o Secretário do Conselho serão eleitos entre seus membros, na forma do Regimento Interno, respeitando-se a alternância entre representantes do Poder Público e da Sociedade Civil.</w:t>
      </w:r>
    </w:p>
    <w:p w14:paraId="17C5BB8D" w14:textId="77777777" w:rsidR="00F713FE" w:rsidRPr="00076793" w:rsidRDefault="00F713FE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</w:p>
    <w:p w14:paraId="0AC80457" w14:textId="4C369821" w:rsidR="00076793" w:rsidRDefault="00076793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Art. 7º O Conselho Municipal do Idoso – COMUI reunir-se-á ordinariamente</w:t>
      </w:r>
      <w:r w:rsidR="00F713FE">
        <w:rPr>
          <w:rFonts w:ascii="Arial Narrow" w:hAnsi="Arial Narrow"/>
          <w:bCs/>
          <w:sz w:val="26"/>
          <w:szCs w:val="26"/>
        </w:rPr>
        <w:t>, preferencialmente,</w:t>
      </w:r>
      <w:r w:rsidRPr="00076793">
        <w:rPr>
          <w:rFonts w:ascii="Arial Narrow" w:hAnsi="Arial Narrow"/>
          <w:bCs/>
          <w:sz w:val="26"/>
          <w:szCs w:val="26"/>
        </w:rPr>
        <w:t xml:space="preserve"> uma vez por mês e, extraordinariamente, sempre que necessário, conforme dispuser o Regimento Interno.</w:t>
      </w:r>
    </w:p>
    <w:p w14:paraId="17B8BCF5" w14:textId="77777777" w:rsidR="00F713FE" w:rsidRPr="00076793" w:rsidRDefault="00F713FE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</w:p>
    <w:p w14:paraId="65E6883C" w14:textId="77777777" w:rsidR="00076793" w:rsidRDefault="00076793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Art. 8º Caberá à Secretaria Municipal de Assistência Social prestar o apoio técnico, administrativo e financeiro necessário ao funcionamento do Conselho.</w:t>
      </w:r>
    </w:p>
    <w:p w14:paraId="2535C757" w14:textId="77777777" w:rsidR="00F713FE" w:rsidRPr="00076793" w:rsidRDefault="00F713FE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</w:p>
    <w:p w14:paraId="604C9502" w14:textId="77777777" w:rsidR="00076793" w:rsidRDefault="00076793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Art. 9º O Poder Executivo regulamentará esta Lei no que couber.</w:t>
      </w:r>
    </w:p>
    <w:p w14:paraId="1B2D2142" w14:textId="77777777" w:rsidR="00F713FE" w:rsidRPr="00076793" w:rsidRDefault="00F713FE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</w:p>
    <w:p w14:paraId="189B7FEA" w14:textId="37C88825" w:rsidR="00E1399C" w:rsidRDefault="00076793" w:rsidP="00F713FE">
      <w:pPr>
        <w:spacing w:line="276" w:lineRule="auto"/>
        <w:jc w:val="both"/>
        <w:outlineLvl w:val="2"/>
        <w:rPr>
          <w:rFonts w:ascii="Arial Narrow" w:hAnsi="Arial Narrow"/>
          <w:bCs/>
          <w:sz w:val="26"/>
          <w:szCs w:val="26"/>
        </w:rPr>
      </w:pPr>
      <w:r w:rsidRPr="00076793">
        <w:rPr>
          <w:rFonts w:ascii="Arial Narrow" w:hAnsi="Arial Narrow"/>
          <w:bCs/>
          <w:sz w:val="26"/>
          <w:szCs w:val="26"/>
        </w:rPr>
        <w:t>Art. 10. Esta Lei entra em vigor na data de sua publicação.</w:t>
      </w:r>
    </w:p>
    <w:p w14:paraId="65770E04" w14:textId="77777777" w:rsidR="00F713FE" w:rsidRPr="00E1399C" w:rsidRDefault="00F713FE" w:rsidP="00F713FE">
      <w:pPr>
        <w:spacing w:line="276" w:lineRule="auto"/>
        <w:jc w:val="both"/>
        <w:outlineLvl w:val="2"/>
        <w:rPr>
          <w:rFonts w:ascii="Arial Narrow" w:hAnsi="Arial Narrow"/>
          <w:sz w:val="26"/>
          <w:szCs w:val="26"/>
        </w:rPr>
      </w:pPr>
    </w:p>
    <w:p w14:paraId="06A92899" w14:textId="77777777" w:rsidR="00E1399C" w:rsidRPr="00E1399C" w:rsidRDefault="00E1399C" w:rsidP="00E1399C">
      <w:pPr>
        <w:spacing w:line="276" w:lineRule="auto"/>
        <w:ind w:firstLine="709"/>
        <w:jc w:val="both"/>
        <w:rPr>
          <w:rFonts w:ascii="Arial Narrow" w:hAnsi="Arial Narrow" w:cs="Calibri"/>
          <w:snapToGrid w:val="0"/>
          <w:sz w:val="26"/>
          <w:szCs w:val="26"/>
        </w:rPr>
      </w:pPr>
      <w:r w:rsidRPr="00E1399C">
        <w:rPr>
          <w:rFonts w:ascii="Arial Narrow" w:hAnsi="Arial Narrow" w:cs="Calibri"/>
          <w:snapToGrid w:val="0"/>
          <w:sz w:val="26"/>
          <w:szCs w:val="26"/>
        </w:rPr>
        <w:t>GABINETE DO PREFEITO DE PUGMIL, aos 23 dias do mês de fevereiro do ano de 2026.</w:t>
      </w:r>
    </w:p>
    <w:p w14:paraId="22873BA4" w14:textId="77777777" w:rsidR="00E1399C" w:rsidRPr="00E1399C" w:rsidRDefault="00E1399C" w:rsidP="00E1399C">
      <w:pPr>
        <w:jc w:val="both"/>
        <w:rPr>
          <w:rFonts w:ascii="Arial Narrow" w:hAnsi="Arial Narrow" w:cs="Calibri"/>
          <w:sz w:val="26"/>
          <w:szCs w:val="26"/>
        </w:rPr>
      </w:pPr>
    </w:p>
    <w:p w14:paraId="2F628075" w14:textId="77777777" w:rsidR="00E1399C" w:rsidRPr="00E1399C" w:rsidRDefault="00E1399C" w:rsidP="00E1399C">
      <w:pPr>
        <w:jc w:val="center"/>
        <w:rPr>
          <w:rFonts w:ascii="Arial Narrow" w:hAnsi="Arial Narrow" w:cs="Arial"/>
          <w:b/>
          <w:sz w:val="26"/>
          <w:szCs w:val="26"/>
        </w:rPr>
      </w:pPr>
    </w:p>
    <w:p w14:paraId="70E6CCB0" w14:textId="77777777" w:rsidR="00E1399C" w:rsidRPr="00E1399C" w:rsidRDefault="00E1399C" w:rsidP="00E1399C">
      <w:pPr>
        <w:jc w:val="center"/>
        <w:rPr>
          <w:rFonts w:ascii="Arial Narrow" w:hAnsi="Arial Narrow" w:cs="Calibri"/>
          <w:b/>
          <w:sz w:val="26"/>
          <w:szCs w:val="26"/>
        </w:rPr>
      </w:pPr>
      <w:r w:rsidRPr="00E1399C">
        <w:rPr>
          <w:rFonts w:ascii="Arial Narrow" w:hAnsi="Arial Narrow" w:cs="Calibri"/>
          <w:b/>
          <w:sz w:val="26"/>
          <w:szCs w:val="26"/>
        </w:rPr>
        <w:t>ÂNGELO MÁRIO PEREIRA ALVES</w:t>
      </w:r>
    </w:p>
    <w:p w14:paraId="61476104" w14:textId="77777777" w:rsidR="00E1399C" w:rsidRPr="00E1399C" w:rsidRDefault="00E1399C" w:rsidP="00E1399C">
      <w:pPr>
        <w:jc w:val="center"/>
        <w:rPr>
          <w:rFonts w:ascii="Arial Narrow" w:hAnsi="Arial Narrow" w:cs="Calibri"/>
          <w:i/>
          <w:sz w:val="26"/>
          <w:szCs w:val="26"/>
        </w:rPr>
      </w:pPr>
      <w:r w:rsidRPr="00E1399C">
        <w:rPr>
          <w:rFonts w:ascii="Arial Narrow" w:hAnsi="Arial Narrow" w:cs="Calibri"/>
          <w:i/>
          <w:sz w:val="26"/>
          <w:szCs w:val="26"/>
        </w:rPr>
        <w:t>Prefeito Municipal</w:t>
      </w:r>
    </w:p>
    <w:p w14:paraId="21522670" w14:textId="5B1F8B38" w:rsidR="00E1399C" w:rsidRPr="00E1399C" w:rsidRDefault="00E1399C" w:rsidP="00E1399C">
      <w:pPr>
        <w:jc w:val="center"/>
        <w:rPr>
          <w:rFonts w:ascii="Arial Narrow" w:hAnsi="Arial Narrow"/>
          <w:b/>
          <w:bCs/>
        </w:rPr>
      </w:pPr>
      <w:bookmarkStart w:id="0" w:name="_GoBack"/>
      <w:bookmarkEnd w:id="0"/>
      <w:r w:rsidRPr="00E1399C">
        <w:rPr>
          <w:rFonts w:ascii="Arial Narrow" w:hAnsi="Arial Narrow"/>
          <w:b/>
          <w:bCs/>
        </w:rPr>
        <w:lastRenderedPageBreak/>
        <w:t>PROJETO DE LEI Nº 000</w:t>
      </w:r>
      <w:r w:rsidR="00076793">
        <w:rPr>
          <w:rFonts w:ascii="Arial Narrow" w:hAnsi="Arial Narrow"/>
          <w:b/>
          <w:bCs/>
        </w:rPr>
        <w:t>7</w:t>
      </w:r>
      <w:r w:rsidRPr="00E1399C">
        <w:rPr>
          <w:rFonts w:ascii="Arial Narrow" w:hAnsi="Arial Narrow"/>
          <w:b/>
          <w:bCs/>
        </w:rPr>
        <w:t>/2026</w:t>
      </w:r>
    </w:p>
    <w:p w14:paraId="67994B36" w14:textId="77777777" w:rsidR="00E1399C" w:rsidRPr="0065456E" w:rsidRDefault="00E1399C" w:rsidP="00E1399C">
      <w:pPr>
        <w:jc w:val="center"/>
        <w:rPr>
          <w:rFonts w:ascii="Arial Narrow" w:hAnsi="Arial Narrow"/>
        </w:rPr>
      </w:pPr>
      <w:r w:rsidRPr="00E1399C">
        <w:rPr>
          <w:rFonts w:ascii="Arial Narrow" w:hAnsi="Arial Narrow"/>
          <w:b/>
          <w:bCs/>
        </w:rPr>
        <w:t>JUSTIFICATIVA</w:t>
      </w:r>
    </w:p>
    <w:p w14:paraId="7EE73D1E" w14:textId="77777777" w:rsidR="00E1399C" w:rsidRDefault="00E1399C" w:rsidP="00E1399C">
      <w:pPr>
        <w:rPr>
          <w:rFonts w:ascii="Arial Narrow" w:hAnsi="Arial Narrow"/>
        </w:rPr>
      </w:pPr>
      <w:r w:rsidRPr="0065456E">
        <w:rPr>
          <w:rFonts w:ascii="Arial Narrow" w:hAnsi="Arial Narrow"/>
        </w:rPr>
        <w:t xml:space="preserve">Senhor </w:t>
      </w:r>
      <w:proofErr w:type="gramStart"/>
      <w:r w:rsidRPr="0065456E">
        <w:rPr>
          <w:rFonts w:ascii="Arial Narrow" w:hAnsi="Arial Narrow"/>
        </w:rPr>
        <w:t>Presidente,</w:t>
      </w:r>
      <w:r w:rsidRPr="0065456E">
        <w:rPr>
          <w:rFonts w:ascii="Arial Narrow" w:hAnsi="Arial Narrow"/>
        </w:rPr>
        <w:br/>
        <w:t>Senhores</w:t>
      </w:r>
      <w:proofErr w:type="gramEnd"/>
      <w:r w:rsidRPr="0065456E">
        <w:rPr>
          <w:rFonts w:ascii="Arial Narrow" w:hAnsi="Arial Narrow"/>
        </w:rPr>
        <w:t xml:space="preserve"> Vereadores,</w:t>
      </w:r>
    </w:p>
    <w:p w14:paraId="3501941A" w14:textId="77777777" w:rsidR="00E1399C" w:rsidRPr="0065456E" w:rsidRDefault="00E1399C" w:rsidP="00E1399C">
      <w:pPr>
        <w:rPr>
          <w:rFonts w:ascii="Arial Narrow" w:hAnsi="Arial Narrow"/>
        </w:rPr>
      </w:pPr>
    </w:p>
    <w:p w14:paraId="13F037AB" w14:textId="77777777" w:rsidR="00076793" w:rsidRPr="00076793" w:rsidRDefault="00076793" w:rsidP="00076793">
      <w:pPr>
        <w:ind w:firstLine="708"/>
        <w:jc w:val="both"/>
        <w:rPr>
          <w:rFonts w:ascii="Arial Narrow" w:hAnsi="Arial Narrow"/>
        </w:rPr>
      </w:pPr>
      <w:r w:rsidRPr="00076793">
        <w:rPr>
          <w:rFonts w:ascii="Arial Narrow" w:hAnsi="Arial Narrow"/>
        </w:rPr>
        <w:t xml:space="preserve">Submetemos à apreciação desta Egrégia Câmara Municipal o presente </w:t>
      </w:r>
      <w:r w:rsidRPr="00076793">
        <w:rPr>
          <w:rFonts w:ascii="Arial Narrow" w:hAnsi="Arial Narrow"/>
          <w:b/>
        </w:rPr>
        <w:t>Projeto de Lei que dispõe sobre a criação do Conselho Municipal do Idoso – COMUI</w:t>
      </w:r>
      <w:r w:rsidRPr="00076793">
        <w:rPr>
          <w:rFonts w:ascii="Arial Narrow" w:hAnsi="Arial Narrow"/>
        </w:rPr>
        <w:t xml:space="preserve">, órgão colegiado de caráter permanente, paritário, deliberativo, consultivo e fiscalizador da política pública voltada à promoção, proteção e defesa dos direitos da pessoa idosa no âmbito do Município de </w:t>
      </w:r>
      <w:proofErr w:type="spellStart"/>
      <w:r w:rsidRPr="00076793">
        <w:rPr>
          <w:rFonts w:ascii="Arial Narrow" w:hAnsi="Arial Narrow"/>
        </w:rPr>
        <w:t>Pugmil</w:t>
      </w:r>
      <w:proofErr w:type="spellEnd"/>
      <w:r w:rsidRPr="00076793">
        <w:rPr>
          <w:rFonts w:ascii="Arial Narrow" w:hAnsi="Arial Narrow"/>
        </w:rPr>
        <w:t xml:space="preserve"> – TO.</w:t>
      </w:r>
    </w:p>
    <w:p w14:paraId="32642C13" w14:textId="77777777" w:rsidR="00076793" w:rsidRPr="00076793" w:rsidRDefault="00076793" w:rsidP="00076793">
      <w:pPr>
        <w:ind w:firstLine="708"/>
        <w:jc w:val="both"/>
        <w:rPr>
          <w:rFonts w:ascii="Arial Narrow" w:hAnsi="Arial Narrow"/>
        </w:rPr>
      </w:pPr>
      <w:r w:rsidRPr="00076793">
        <w:rPr>
          <w:rFonts w:ascii="Arial Narrow" w:hAnsi="Arial Narrow"/>
        </w:rPr>
        <w:t xml:space="preserve">A proposta tem como fundamento o disposto na Constituição Federal, especialmente nos </w:t>
      </w:r>
      <w:proofErr w:type="spellStart"/>
      <w:r w:rsidRPr="00076793">
        <w:rPr>
          <w:rFonts w:ascii="Arial Narrow" w:hAnsi="Arial Narrow"/>
        </w:rPr>
        <w:t>arts</w:t>
      </w:r>
      <w:proofErr w:type="spellEnd"/>
      <w:r w:rsidRPr="00076793">
        <w:rPr>
          <w:rFonts w:ascii="Arial Narrow" w:hAnsi="Arial Narrow"/>
        </w:rPr>
        <w:t>. 203 e 230, bem como na Lei Federal nº 10.741/2003 (Estatuto da Pessoa Idosa), que estabelece como dever da família, da sociedade e do Poder Público assegurar à pessoa idosa a efetivação de seus direitos, garantindo sua participação na comunidade, dignidade, bem-estar e direito à vida. Nesse contexto, a instituição do Conselho Municipal do Idoso constitui instrumento essencial de participação social, controle democrático e formulação de políticas públicas específicas para este segmento da população.</w:t>
      </w:r>
    </w:p>
    <w:p w14:paraId="19BF967D" w14:textId="77777777" w:rsidR="00076793" w:rsidRPr="00076793" w:rsidRDefault="00076793" w:rsidP="00076793">
      <w:pPr>
        <w:ind w:firstLine="708"/>
        <w:jc w:val="both"/>
        <w:rPr>
          <w:rFonts w:ascii="Arial Narrow" w:hAnsi="Arial Narrow"/>
        </w:rPr>
      </w:pPr>
      <w:r w:rsidRPr="00076793">
        <w:rPr>
          <w:rFonts w:ascii="Arial Narrow" w:hAnsi="Arial Narrow"/>
        </w:rPr>
        <w:t>A criação do COMUI é medida necessária para a estruturação da política municipal do idoso, possibilitando a organização das ações governamentais e não governamentais, a fiscalização das entidades de atendimento, a deliberação sobre a aplicação dos recursos do Fundo Municipal do Idoso e a realização das conferências municipais, em consonância com as diretrizes das políticas nacional e estadual voltadas à pessoa idosa.</w:t>
      </w:r>
    </w:p>
    <w:p w14:paraId="35F59129" w14:textId="77777777" w:rsidR="00076793" w:rsidRPr="00076793" w:rsidRDefault="00076793" w:rsidP="00076793">
      <w:pPr>
        <w:ind w:firstLine="708"/>
        <w:jc w:val="both"/>
        <w:rPr>
          <w:rFonts w:ascii="Arial Narrow" w:hAnsi="Arial Narrow"/>
        </w:rPr>
      </w:pPr>
      <w:r w:rsidRPr="00076793">
        <w:rPr>
          <w:rFonts w:ascii="Arial Narrow" w:hAnsi="Arial Narrow"/>
        </w:rPr>
        <w:t>Ressalta-se, ainda, que a existência formal e o pleno funcionamento do Conselho Municipal do Idoso são requisitos indispensáveis para que o Município possa acessar recursos provenientes dos Fundos Nacional e Estadual do Idoso, bem como para a captação de receitas por meio de doações incentivadas com dedução do Imposto de Renda, ampliando a capacidade de investimento em programas, projetos e serviços destinados à população idosa, sem gerar impacto negativo direto no orçamento municipal.</w:t>
      </w:r>
    </w:p>
    <w:p w14:paraId="194C17BE" w14:textId="77777777" w:rsidR="00076793" w:rsidRPr="00076793" w:rsidRDefault="00076793" w:rsidP="00076793">
      <w:pPr>
        <w:ind w:firstLine="708"/>
        <w:jc w:val="both"/>
        <w:rPr>
          <w:rFonts w:ascii="Arial Narrow" w:hAnsi="Arial Narrow"/>
        </w:rPr>
      </w:pPr>
      <w:r w:rsidRPr="00076793">
        <w:rPr>
          <w:rFonts w:ascii="Arial Narrow" w:hAnsi="Arial Narrow"/>
        </w:rPr>
        <w:t>A composição paritária entre Poder Público e Sociedade Civil garante a gestão democrática e a participação popular nas decisões, fortalecendo o controle social. Todavia, considerando a realidade administrativa e institucional dos municípios de pequeno porte, o projeto prevê solução juridicamente adequada e necessária ao funcionamento imediato do colegiado, permitindo, de forma excepcional e temporária, o preenchimento das vagas destinadas à sociedade civil por representantes do Poder Público até que haja entidade local regularmente constituída e interessada em compor o Conselho, evitando a paralisação das políticas públicas por ausência de representação.</w:t>
      </w:r>
    </w:p>
    <w:p w14:paraId="4B9CAB38" w14:textId="6D563670" w:rsidR="00E1399C" w:rsidRDefault="00076793" w:rsidP="00076793">
      <w:pPr>
        <w:ind w:firstLine="708"/>
        <w:jc w:val="both"/>
        <w:rPr>
          <w:rFonts w:ascii="Arial Narrow" w:hAnsi="Arial Narrow"/>
        </w:rPr>
      </w:pPr>
      <w:r w:rsidRPr="00076793">
        <w:rPr>
          <w:rFonts w:ascii="Arial Narrow" w:hAnsi="Arial Narrow"/>
        </w:rPr>
        <w:t>Portanto, a criação do Conselho Municipal do Idoso representa avanço institucional significativo, fortalece a rede de proteção social, amplia o acesso a recursos externos, promove o controle social das políticas públicas e assegura maior efetividade na garantia dos direitos da pess</w:t>
      </w:r>
      <w:r>
        <w:rPr>
          <w:rFonts w:ascii="Arial Narrow" w:hAnsi="Arial Narrow"/>
        </w:rPr>
        <w:t xml:space="preserve">oa idosa no Município de </w:t>
      </w:r>
      <w:proofErr w:type="spellStart"/>
      <w:r>
        <w:rPr>
          <w:rFonts w:ascii="Arial Narrow" w:hAnsi="Arial Narrow"/>
        </w:rPr>
        <w:t>Pugmil</w:t>
      </w:r>
      <w:proofErr w:type="spellEnd"/>
      <w:r>
        <w:rPr>
          <w:rFonts w:ascii="Arial Narrow" w:hAnsi="Arial Narrow"/>
        </w:rPr>
        <w:t xml:space="preserve"> e </w:t>
      </w:r>
      <w:r w:rsidRPr="00076793">
        <w:rPr>
          <w:rFonts w:ascii="Arial Narrow" w:hAnsi="Arial Narrow"/>
        </w:rPr>
        <w:t>contamos com o apoio dos Nobres Vereadores para a aprovação do presente Projeto de Lei.</w:t>
      </w:r>
    </w:p>
    <w:p w14:paraId="1F7350A3" w14:textId="77777777" w:rsidR="00076793" w:rsidRPr="0065456E" w:rsidRDefault="00076793" w:rsidP="00076793">
      <w:pPr>
        <w:ind w:firstLine="708"/>
        <w:jc w:val="both"/>
        <w:rPr>
          <w:rFonts w:ascii="Arial Narrow" w:hAnsi="Arial Narrow"/>
        </w:rPr>
      </w:pPr>
    </w:p>
    <w:p w14:paraId="5AB71F12" w14:textId="77777777" w:rsidR="00E1399C" w:rsidRDefault="00E1399C" w:rsidP="00E1399C">
      <w:pPr>
        <w:jc w:val="center"/>
        <w:rPr>
          <w:rFonts w:ascii="Arial Narrow" w:hAnsi="Arial Narrow"/>
        </w:rPr>
      </w:pPr>
      <w:r w:rsidRPr="0065456E">
        <w:rPr>
          <w:rFonts w:ascii="Arial Narrow" w:hAnsi="Arial Narrow"/>
        </w:rPr>
        <w:t xml:space="preserve">Gabinete do Prefeito Municipal de </w:t>
      </w:r>
      <w:proofErr w:type="spellStart"/>
      <w:r w:rsidRPr="0065456E">
        <w:rPr>
          <w:rFonts w:ascii="Arial Narrow" w:hAnsi="Arial Narrow"/>
        </w:rPr>
        <w:t>Pugmil</w:t>
      </w:r>
      <w:proofErr w:type="spellEnd"/>
      <w:r w:rsidRPr="0065456E">
        <w:rPr>
          <w:rFonts w:ascii="Arial Narrow" w:hAnsi="Arial Narrow"/>
        </w:rPr>
        <w:t xml:space="preserve"> – TO, aos 23 dias do mês de fevereiro de 2026.</w:t>
      </w:r>
    </w:p>
    <w:p w14:paraId="546154DD" w14:textId="77777777" w:rsidR="00E1399C" w:rsidRDefault="00E1399C" w:rsidP="00E1399C">
      <w:pPr>
        <w:jc w:val="center"/>
        <w:rPr>
          <w:rFonts w:ascii="Arial Narrow" w:hAnsi="Arial Narrow"/>
        </w:rPr>
      </w:pPr>
    </w:p>
    <w:p w14:paraId="54513CF7" w14:textId="77777777" w:rsidR="00E1399C" w:rsidRPr="0065456E" w:rsidRDefault="00E1399C" w:rsidP="00E1399C">
      <w:pPr>
        <w:jc w:val="center"/>
        <w:rPr>
          <w:rFonts w:ascii="Arial Narrow" w:hAnsi="Arial Narrow"/>
        </w:rPr>
      </w:pPr>
    </w:p>
    <w:p w14:paraId="3E2FE1A9" w14:textId="77777777" w:rsidR="00E1399C" w:rsidRPr="0065456E" w:rsidRDefault="00E1399C" w:rsidP="00E1399C">
      <w:pPr>
        <w:jc w:val="center"/>
        <w:rPr>
          <w:rFonts w:ascii="Arial Narrow" w:hAnsi="Arial Narrow"/>
        </w:rPr>
      </w:pPr>
      <w:r w:rsidRPr="00E1399C">
        <w:rPr>
          <w:rFonts w:ascii="Arial Narrow" w:hAnsi="Arial Narrow"/>
          <w:b/>
          <w:bCs/>
        </w:rPr>
        <w:t>ÂNGELO MÁRIO PEREIRA ALVES</w:t>
      </w:r>
      <w:r w:rsidRPr="0065456E">
        <w:rPr>
          <w:rFonts w:ascii="Arial Narrow" w:hAnsi="Arial Narrow"/>
        </w:rPr>
        <w:br/>
        <w:t>Prefeito Municipal</w:t>
      </w:r>
    </w:p>
    <w:sectPr w:rsidR="00E1399C" w:rsidRPr="0065456E" w:rsidSect="00CE1FA6">
      <w:headerReference w:type="default" r:id="rId7"/>
      <w:footerReference w:type="default" r:id="rId8"/>
      <w:pgSz w:w="11906" w:h="16838" w:code="9"/>
      <w:pgMar w:top="2268" w:right="1134" w:bottom="1843" w:left="1701" w:header="709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ECF5B" w14:textId="77777777" w:rsidR="007863EE" w:rsidRDefault="007863EE" w:rsidP="00377C2E">
      <w:r>
        <w:separator/>
      </w:r>
    </w:p>
  </w:endnote>
  <w:endnote w:type="continuationSeparator" w:id="0">
    <w:p w14:paraId="567BA23B" w14:textId="77777777" w:rsidR="007863EE" w:rsidRDefault="007863EE" w:rsidP="0037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00000000" w:usb1="00000000" w:usb2="00000000" w:usb3="00000000" w:csb0="0001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B5295" w14:textId="2CA4923A" w:rsidR="00E25FE1" w:rsidRPr="00854BCE" w:rsidRDefault="00E25FE1" w:rsidP="00854BCE">
    <w:pPr>
      <w:pStyle w:val="Rodap"/>
      <w:tabs>
        <w:tab w:val="clear" w:pos="4252"/>
      </w:tabs>
      <w:rPr>
        <w:rFonts w:ascii="Arial" w:hAnsi="Arial" w:cs="Arial"/>
        <w:b/>
        <w:sz w:val="20"/>
        <w:szCs w:val="20"/>
      </w:rPr>
    </w:pPr>
    <w:r w:rsidRPr="006D3106">
      <w:rPr>
        <w:rFonts w:ascii="Courier New" w:hAnsi="Courier New" w:cs="Courier New"/>
        <w:noProof/>
      </w:rPr>
      <w:drawing>
        <wp:anchor distT="0" distB="0" distL="114300" distR="114300" simplePos="0" relativeHeight="251664384" behindDoc="0" locked="0" layoutInCell="1" allowOverlap="1" wp14:anchorId="7B819E6B" wp14:editId="57EF329B">
          <wp:simplePos x="0" y="0"/>
          <wp:positionH relativeFrom="column">
            <wp:posOffset>-10833735</wp:posOffset>
          </wp:positionH>
          <wp:positionV relativeFrom="paragraph">
            <wp:posOffset>-756285</wp:posOffset>
          </wp:positionV>
          <wp:extent cx="10308502" cy="1755775"/>
          <wp:effectExtent l="0" t="0" r="4445" b="0"/>
          <wp:wrapNone/>
          <wp:docPr id="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169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502" cy="175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106">
      <w:rPr>
        <w:rFonts w:ascii="Courier New" w:hAnsi="Courier New" w:cs="Courier New"/>
        <w:noProof/>
      </w:rPr>
      <w:drawing>
        <wp:anchor distT="0" distB="0" distL="114300" distR="114300" simplePos="0" relativeHeight="251662336" behindDoc="1" locked="0" layoutInCell="1" allowOverlap="1" wp14:anchorId="6E227F5A" wp14:editId="1080192F">
          <wp:simplePos x="0" y="0"/>
          <wp:positionH relativeFrom="column">
            <wp:posOffset>5838190</wp:posOffset>
          </wp:positionH>
          <wp:positionV relativeFrom="paragraph">
            <wp:posOffset>-645779</wp:posOffset>
          </wp:positionV>
          <wp:extent cx="9171397" cy="1562100"/>
          <wp:effectExtent l="0" t="0" r="0" b="0"/>
          <wp:wrapNone/>
          <wp:docPr id="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70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1397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BCE">
      <w:rPr>
        <w:rFonts w:ascii="Courier New" w:hAnsi="Courier New" w:cs="Courier New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F0FEF4A" wp14:editId="5A9FD72C">
          <wp:simplePos x="0" y="0"/>
          <wp:positionH relativeFrom="margin">
            <wp:posOffset>596265</wp:posOffset>
          </wp:positionH>
          <wp:positionV relativeFrom="paragraph">
            <wp:posOffset>-100330</wp:posOffset>
          </wp:positionV>
          <wp:extent cx="520700" cy="587375"/>
          <wp:effectExtent l="0" t="0" r="0" b="0"/>
          <wp:wrapSquare wrapText="bothSides"/>
          <wp:docPr id="45" name="Imagem 45" descr="C:\Users\nando\AppData\Local\Microsoft\Windows\INetCache\Content.Word\LOGO +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ando\AppData\Local\Microsoft\Windows\INetCache\Content.Word\LOGO + BRASAO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9" t="-3975" r="-359" b="-1804"/>
                  <a:stretch/>
                </pic:blipFill>
                <pic:spPr bwMode="auto">
                  <a:xfrm>
                    <a:off x="0" y="0"/>
                    <a:ext cx="5207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BCE">
      <w:rPr>
        <w:rFonts w:ascii="Arial" w:hAnsi="Arial" w:cs="Arial"/>
        <w:b/>
        <w:sz w:val="20"/>
        <w:szCs w:val="20"/>
      </w:rPr>
      <w:t xml:space="preserve">MUNICÍPIO DE PUGMIL – TO – CNPJ: 01.615.883/0001-07 </w:t>
    </w:r>
  </w:p>
  <w:p w14:paraId="065D60C5" w14:textId="058B2C9D" w:rsidR="00E25FE1" w:rsidRPr="00377C2E" w:rsidRDefault="00E25FE1" w:rsidP="00854BCE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</w:t>
    </w:r>
    <w:r w:rsidRPr="00377C2E">
      <w:rPr>
        <w:rFonts w:ascii="Arial" w:hAnsi="Arial" w:cs="Arial"/>
        <w:sz w:val="18"/>
        <w:szCs w:val="18"/>
      </w:rPr>
      <w:t xml:space="preserve">Rua Tocantins, nº 178, Centro, </w:t>
    </w:r>
    <w:proofErr w:type="spellStart"/>
    <w:r w:rsidRPr="00377C2E">
      <w:rPr>
        <w:rFonts w:ascii="Arial" w:hAnsi="Arial" w:cs="Arial"/>
        <w:sz w:val="18"/>
        <w:szCs w:val="18"/>
      </w:rPr>
      <w:t>Pugmil</w:t>
    </w:r>
    <w:proofErr w:type="spellEnd"/>
    <w:r w:rsidRPr="00377C2E">
      <w:rPr>
        <w:rFonts w:ascii="Arial" w:hAnsi="Arial" w:cs="Arial"/>
        <w:sz w:val="18"/>
        <w:szCs w:val="18"/>
      </w:rPr>
      <w:t xml:space="preserve"> – TO, CEP: 77.603-000</w:t>
    </w:r>
    <w:r w:rsidRPr="00377C2E"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</w:rPr>
      <w:t xml:space="preserve">      </w:t>
    </w:r>
    <w:proofErr w:type="gramStart"/>
    <w:r>
      <w:rPr>
        <w:rFonts w:ascii="Arial" w:hAnsi="Arial" w:cs="Arial"/>
        <w:sz w:val="18"/>
        <w:szCs w:val="18"/>
      </w:rPr>
      <w:t xml:space="preserve">   </w:t>
    </w:r>
    <w:r w:rsidRPr="00377C2E">
      <w:rPr>
        <w:rFonts w:ascii="Arial" w:hAnsi="Arial" w:cs="Arial"/>
        <w:sz w:val="18"/>
        <w:szCs w:val="18"/>
      </w:rPr>
      <w:t>(</w:t>
    </w:r>
    <w:proofErr w:type="gramEnd"/>
    <w:r w:rsidRPr="00377C2E">
      <w:rPr>
        <w:rFonts w:ascii="Arial" w:hAnsi="Arial" w:cs="Arial"/>
        <w:sz w:val="18"/>
        <w:szCs w:val="18"/>
      </w:rPr>
      <w:t>63) 3397-1170 - www.pugmil.to.gov.br</w:t>
    </w:r>
    <w:r>
      <w:rPr>
        <w:rFonts w:ascii="Arial" w:hAnsi="Arial" w:cs="Arial"/>
        <w:sz w:val="18"/>
        <w:szCs w:val="18"/>
      </w:rPr>
      <w:t xml:space="preserve"> – prefpugmil@yahoo.com.br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3485D" w14:textId="77777777" w:rsidR="007863EE" w:rsidRDefault="007863EE" w:rsidP="00377C2E">
      <w:r>
        <w:separator/>
      </w:r>
    </w:p>
  </w:footnote>
  <w:footnote w:type="continuationSeparator" w:id="0">
    <w:p w14:paraId="4451888F" w14:textId="77777777" w:rsidR="007863EE" w:rsidRDefault="007863EE" w:rsidP="00377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1A185" w14:textId="13AA0100" w:rsidR="00E25FE1" w:rsidRDefault="00E25FE1" w:rsidP="00377C2E">
    <w:pPr>
      <w:pStyle w:val="Cabealho"/>
      <w:jc w:val="center"/>
    </w:pPr>
    <w:r w:rsidRPr="005B7988">
      <w:rPr>
        <w:noProof/>
      </w:rPr>
      <w:drawing>
        <wp:anchor distT="0" distB="0" distL="114300" distR="114300" simplePos="0" relativeHeight="251665408" behindDoc="1" locked="0" layoutInCell="1" allowOverlap="1" wp14:anchorId="790F9CE6" wp14:editId="0ACA4A9E">
          <wp:simplePos x="0" y="0"/>
          <wp:positionH relativeFrom="page">
            <wp:align>center</wp:align>
          </wp:positionH>
          <wp:positionV relativeFrom="paragraph">
            <wp:posOffset>-227965</wp:posOffset>
          </wp:positionV>
          <wp:extent cx="3695577" cy="1028700"/>
          <wp:effectExtent l="0" t="0" r="63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16897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577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0B8EC" w14:textId="7BF518B7" w:rsidR="00E25FE1" w:rsidRDefault="00E25FE1" w:rsidP="00377C2E">
    <w:pPr>
      <w:pStyle w:val="Cabealho"/>
      <w:jc w:val="center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A93326F" wp14:editId="4379226F">
          <wp:simplePos x="0" y="0"/>
          <wp:positionH relativeFrom="column">
            <wp:posOffset>-927735</wp:posOffset>
          </wp:positionH>
          <wp:positionV relativeFrom="paragraph">
            <wp:posOffset>1406525</wp:posOffset>
          </wp:positionV>
          <wp:extent cx="7170838" cy="6223000"/>
          <wp:effectExtent l="0" t="0" r="0" b="0"/>
          <wp:wrapNone/>
          <wp:docPr id="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428053" name="Imagem 10454280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0838" cy="622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0C40"/>
    <w:multiLevelType w:val="hybridMultilevel"/>
    <w:tmpl w:val="2D9068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6FEA"/>
    <w:multiLevelType w:val="hybridMultilevel"/>
    <w:tmpl w:val="7560870E"/>
    <w:lvl w:ilvl="0" w:tplc="AE18483A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5BD"/>
    <w:multiLevelType w:val="hybridMultilevel"/>
    <w:tmpl w:val="DF6601C0"/>
    <w:lvl w:ilvl="0" w:tplc="CEB4792A">
      <w:start w:val="1"/>
      <w:numFmt w:val="lowerRoman"/>
      <w:lvlText w:val="%1)"/>
      <w:lvlJc w:val="left"/>
      <w:pPr>
        <w:ind w:left="1863" w:hanging="1155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351319"/>
    <w:multiLevelType w:val="hybridMultilevel"/>
    <w:tmpl w:val="A3F2EB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3AE"/>
    <w:multiLevelType w:val="hybridMultilevel"/>
    <w:tmpl w:val="01F67942"/>
    <w:lvl w:ilvl="0" w:tplc="6DA4C1D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37C"/>
    <w:multiLevelType w:val="multilevel"/>
    <w:tmpl w:val="D9FC5984"/>
    <w:lvl w:ilvl="0">
      <w:start w:val="1"/>
      <w:numFmt w:val="decimal"/>
      <w:lvlText w:val="%1."/>
      <w:lvlJc w:val="left"/>
      <w:rPr>
        <w:rFonts w:ascii="AngsanaUPC" w:eastAsia="AngsanaUPC" w:hAnsi="AngsanaUPC" w:cs="AngsanaUPC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E869AC"/>
    <w:multiLevelType w:val="hybridMultilevel"/>
    <w:tmpl w:val="311A0108"/>
    <w:lvl w:ilvl="0" w:tplc="C44C3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5F2082"/>
    <w:multiLevelType w:val="hybridMultilevel"/>
    <w:tmpl w:val="90E2CA66"/>
    <w:lvl w:ilvl="0" w:tplc="59EAC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7096A"/>
    <w:multiLevelType w:val="hybridMultilevel"/>
    <w:tmpl w:val="B3AC4A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F42F4"/>
    <w:multiLevelType w:val="hybridMultilevel"/>
    <w:tmpl w:val="B814839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B950D3E"/>
    <w:multiLevelType w:val="multilevel"/>
    <w:tmpl w:val="FE54965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3BA7354E"/>
    <w:multiLevelType w:val="hybridMultilevel"/>
    <w:tmpl w:val="77B4AB9C"/>
    <w:lvl w:ilvl="0" w:tplc="01BCF7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273C1"/>
    <w:multiLevelType w:val="hybridMultilevel"/>
    <w:tmpl w:val="7560870E"/>
    <w:lvl w:ilvl="0" w:tplc="AE18483A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7CE2"/>
    <w:multiLevelType w:val="hybridMultilevel"/>
    <w:tmpl w:val="36500866"/>
    <w:lvl w:ilvl="0" w:tplc="A4306B00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6534C"/>
    <w:multiLevelType w:val="hybridMultilevel"/>
    <w:tmpl w:val="18D061F0"/>
    <w:lvl w:ilvl="0" w:tplc="97C042D2">
      <w:start w:val="1"/>
      <w:numFmt w:val="upperRoman"/>
      <w:lvlText w:val="%1 - "/>
      <w:lvlJc w:val="left"/>
      <w:pPr>
        <w:ind w:left="720" w:hanging="360"/>
      </w:pPr>
      <w:rPr>
        <w:rFonts w:ascii="Constantia" w:eastAsia="Arial" w:hAnsi="Constantia" w:cs="Arial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A2D32"/>
    <w:multiLevelType w:val="hybridMultilevel"/>
    <w:tmpl w:val="0B36641E"/>
    <w:lvl w:ilvl="0" w:tplc="71D8C9A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4A82"/>
    <w:multiLevelType w:val="hybridMultilevel"/>
    <w:tmpl w:val="393650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2C67"/>
    <w:multiLevelType w:val="hybridMultilevel"/>
    <w:tmpl w:val="4E686B98"/>
    <w:lvl w:ilvl="0" w:tplc="71D8C9A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0D27"/>
    <w:multiLevelType w:val="hybridMultilevel"/>
    <w:tmpl w:val="90E2CA66"/>
    <w:lvl w:ilvl="0" w:tplc="59EAC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D513A"/>
    <w:multiLevelType w:val="hybridMultilevel"/>
    <w:tmpl w:val="18D061F0"/>
    <w:lvl w:ilvl="0" w:tplc="97C042D2">
      <w:start w:val="1"/>
      <w:numFmt w:val="upperRoman"/>
      <w:lvlText w:val="%1 - "/>
      <w:lvlJc w:val="left"/>
      <w:pPr>
        <w:ind w:left="720" w:hanging="360"/>
      </w:pPr>
      <w:rPr>
        <w:rFonts w:ascii="Constantia" w:eastAsia="Arial" w:hAnsi="Constantia" w:cs="Arial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A28D5"/>
    <w:multiLevelType w:val="hybridMultilevel"/>
    <w:tmpl w:val="3C3C2ACC"/>
    <w:lvl w:ilvl="0" w:tplc="F054557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5"/>
  </w:num>
  <w:num w:numId="11">
    <w:abstractNumId w:val="17"/>
  </w:num>
  <w:num w:numId="12">
    <w:abstractNumId w:val="13"/>
  </w:num>
  <w:num w:numId="13">
    <w:abstractNumId w:val="19"/>
  </w:num>
  <w:num w:numId="14">
    <w:abstractNumId w:val="12"/>
  </w:num>
  <w:num w:numId="15">
    <w:abstractNumId w:val="14"/>
  </w:num>
  <w:num w:numId="16">
    <w:abstractNumId w:val="11"/>
  </w:num>
  <w:num w:numId="17">
    <w:abstractNumId w:val="1"/>
  </w:num>
  <w:num w:numId="18">
    <w:abstractNumId w:val="18"/>
  </w:num>
  <w:num w:numId="19">
    <w:abstractNumId w:val="7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2E"/>
    <w:rsid w:val="00076793"/>
    <w:rsid w:val="000A0ED6"/>
    <w:rsid w:val="000E1CAE"/>
    <w:rsid w:val="00123DEB"/>
    <w:rsid w:val="001268EB"/>
    <w:rsid w:val="00143EAB"/>
    <w:rsid w:val="001B202D"/>
    <w:rsid w:val="00222680"/>
    <w:rsid w:val="00235B9F"/>
    <w:rsid w:val="002457BF"/>
    <w:rsid w:val="002471CD"/>
    <w:rsid w:val="002A0961"/>
    <w:rsid w:val="002A7096"/>
    <w:rsid w:val="002A7A96"/>
    <w:rsid w:val="002A7FB4"/>
    <w:rsid w:val="002C2A0A"/>
    <w:rsid w:val="00306870"/>
    <w:rsid w:val="003357B4"/>
    <w:rsid w:val="00377C2E"/>
    <w:rsid w:val="00421422"/>
    <w:rsid w:val="00441555"/>
    <w:rsid w:val="00447733"/>
    <w:rsid w:val="00490F59"/>
    <w:rsid w:val="004916E8"/>
    <w:rsid w:val="004C7782"/>
    <w:rsid w:val="004E4568"/>
    <w:rsid w:val="00550561"/>
    <w:rsid w:val="00563557"/>
    <w:rsid w:val="005A05E4"/>
    <w:rsid w:val="005B3BB9"/>
    <w:rsid w:val="005B7988"/>
    <w:rsid w:val="006308D9"/>
    <w:rsid w:val="0065173C"/>
    <w:rsid w:val="00652273"/>
    <w:rsid w:val="006B289F"/>
    <w:rsid w:val="006C4F19"/>
    <w:rsid w:val="006C5ED8"/>
    <w:rsid w:val="006D3106"/>
    <w:rsid w:val="007131BE"/>
    <w:rsid w:val="007247E5"/>
    <w:rsid w:val="007863EE"/>
    <w:rsid w:val="007B0EA9"/>
    <w:rsid w:val="007C5C79"/>
    <w:rsid w:val="007D3874"/>
    <w:rsid w:val="00854BCE"/>
    <w:rsid w:val="00895F6C"/>
    <w:rsid w:val="008B3974"/>
    <w:rsid w:val="00956128"/>
    <w:rsid w:val="009C08EB"/>
    <w:rsid w:val="009C6E56"/>
    <w:rsid w:val="00A61984"/>
    <w:rsid w:val="00A67175"/>
    <w:rsid w:val="00A74824"/>
    <w:rsid w:val="00AC3477"/>
    <w:rsid w:val="00AE7BEB"/>
    <w:rsid w:val="00B22D7A"/>
    <w:rsid w:val="00B46528"/>
    <w:rsid w:val="00B47D79"/>
    <w:rsid w:val="00B77AA2"/>
    <w:rsid w:val="00B91B46"/>
    <w:rsid w:val="00BC10D0"/>
    <w:rsid w:val="00BE1717"/>
    <w:rsid w:val="00C26750"/>
    <w:rsid w:val="00C27D9C"/>
    <w:rsid w:val="00C3386D"/>
    <w:rsid w:val="00C35ABE"/>
    <w:rsid w:val="00C4371B"/>
    <w:rsid w:val="00C60065"/>
    <w:rsid w:val="00C61628"/>
    <w:rsid w:val="00CD4566"/>
    <w:rsid w:val="00CE1FA6"/>
    <w:rsid w:val="00D309AA"/>
    <w:rsid w:val="00D341B4"/>
    <w:rsid w:val="00D43AF0"/>
    <w:rsid w:val="00D45F3C"/>
    <w:rsid w:val="00D53711"/>
    <w:rsid w:val="00D568EB"/>
    <w:rsid w:val="00DB3891"/>
    <w:rsid w:val="00DE598A"/>
    <w:rsid w:val="00E02914"/>
    <w:rsid w:val="00E04809"/>
    <w:rsid w:val="00E1399C"/>
    <w:rsid w:val="00E14BEA"/>
    <w:rsid w:val="00E25FE1"/>
    <w:rsid w:val="00E52620"/>
    <w:rsid w:val="00E87F6E"/>
    <w:rsid w:val="00EC265C"/>
    <w:rsid w:val="00EF4B37"/>
    <w:rsid w:val="00F713FE"/>
    <w:rsid w:val="00FA5825"/>
    <w:rsid w:val="00F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F4394"/>
  <w15:docId w15:val="{2EECF84E-FCEF-4278-BB0A-5A86C14C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202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1B202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B20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1B202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1B202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1F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nhideWhenUsed/>
    <w:rsid w:val="00377C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7C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77C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C2E"/>
  </w:style>
  <w:style w:type="paragraph" w:styleId="Rodap">
    <w:name w:val="footer"/>
    <w:basedOn w:val="Normal"/>
    <w:link w:val="RodapChar"/>
    <w:unhideWhenUsed/>
    <w:rsid w:val="00377C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7C2E"/>
  </w:style>
  <w:style w:type="character" w:customStyle="1" w:styleId="Ttulo1Char">
    <w:name w:val="Título 1 Char"/>
    <w:basedOn w:val="Fontepargpadro"/>
    <w:link w:val="Ttulo1"/>
    <w:rsid w:val="001B202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B202D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1B202D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1B202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rsid w:val="001B20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B202D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B202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B202D"/>
    <w:pPr>
      <w:ind w:firstLine="2835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B202D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1B202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B202D"/>
  </w:style>
  <w:style w:type="character" w:styleId="nfase">
    <w:name w:val="Emphasis"/>
    <w:uiPriority w:val="20"/>
    <w:qFormat/>
    <w:rsid w:val="001B202D"/>
    <w:rPr>
      <w:i/>
      <w:iCs/>
    </w:rPr>
  </w:style>
  <w:style w:type="paragraph" w:styleId="Recuodecorpodetexto2">
    <w:name w:val="Body Text Indent 2"/>
    <w:basedOn w:val="Normal"/>
    <w:link w:val="Recuodecorpodetexto2Char"/>
    <w:rsid w:val="001B202D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1B20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1"/>
    <w:unhideWhenUsed/>
    <w:rsid w:val="001B202D"/>
    <w:rPr>
      <w:sz w:val="20"/>
      <w:szCs w:val="20"/>
      <w:lang w:val="x-none" w:eastAsia="en-US"/>
    </w:rPr>
  </w:style>
  <w:style w:type="character" w:customStyle="1" w:styleId="TextodenotaderodapChar">
    <w:name w:val="Texto de nota de rodapé Char"/>
    <w:basedOn w:val="Fontepargpadro"/>
    <w:rsid w:val="001B2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umerada4">
    <w:name w:val="List Number 4"/>
    <w:basedOn w:val="Normal"/>
    <w:unhideWhenUsed/>
    <w:rsid w:val="001B202D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Pargrafo">
    <w:name w:val="Parágrafo"/>
    <w:basedOn w:val="Cabealho"/>
    <w:rsid w:val="001B202D"/>
    <w:pPr>
      <w:tabs>
        <w:tab w:val="clear" w:pos="4252"/>
        <w:tab w:val="clear" w:pos="8504"/>
        <w:tab w:val="center" w:pos="4419"/>
        <w:tab w:val="right" w:pos="8838"/>
      </w:tabs>
      <w:ind w:firstLine="1134"/>
      <w:jc w:val="both"/>
    </w:pPr>
    <w:rPr>
      <w:rFonts w:ascii="Tahoma" w:hAnsi="Tahoma"/>
      <w:szCs w:val="20"/>
      <w:lang w:val="x-none"/>
    </w:rPr>
  </w:style>
  <w:style w:type="paragraph" w:customStyle="1" w:styleId="Default">
    <w:name w:val="Default"/>
    <w:rsid w:val="001B20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Estilo1">
    <w:name w:val="Estilo1"/>
    <w:basedOn w:val="Normal"/>
    <w:rsid w:val="001B202D"/>
    <w:pPr>
      <w:jc w:val="both"/>
    </w:pPr>
    <w:rPr>
      <w:rFonts w:ascii="Arial" w:hAnsi="Arial"/>
      <w:sz w:val="26"/>
      <w:szCs w:val="20"/>
    </w:rPr>
  </w:style>
  <w:style w:type="paragraph" w:customStyle="1" w:styleId="DefaultText">
    <w:name w:val="Default Text"/>
    <w:basedOn w:val="Normal"/>
    <w:uiPriority w:val="99"/>
    <w:rsid w:val="001B202D"/>
    <w:pPr>
      <w:widowControl w:val="0"/>
      <w:suppressAutoHyphens/>
    </w:pPr>
    <w:rPr>
      <w:rFonts w:eastAsia="Lucida Sans Unicode"/>
    </w:rPr>
  </w:style>
  <w:style w:type="character" w:styleId="Refdenotaderodap">
    <w:name w:val="footnote reference"/>
    <w:unhideWhenUsed/>
    <w:rsid w:val="001B202D"/>
    <w:rPr>
      <w:vertAlign w:val="superscript"/>
    </w:rPr>
  </w:style>
  <w:style w:type="character" w:customStyle="1" w:styleId="TextodenotaderodapChar1">
    <w:name w:val="Texto de nota de rodapé Char1"/>
    <w:link w:val="Textodenotaderodap"/>
    <w:locked/>
    <w:rsid w:val="001B202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rpodetexto">
    <w:name w:val="Body Text"/>
    <w:basedOn w:val="Normal"/>
    <w:link w:val="CorpodetextoChar"/>
    <w:rsid w:val="001B202D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B20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1B202D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B202D"/>
    <w:rPr>
      <w:rFonts w:ascii="Calibri" w:eastAsia="Times New Roman" w:hAnsi="Calibri" w:cs="Times New Roman"/>
      <w:lang w:val="x-none" w:eastAsia="x-none"/>
    </w:rPr>
  </w:style>
  <w:style w:type="paragraph" w:styleId="PargrafodaLista">
    <w:name w:val="List Paragraph"/>
    <w:basedOn w:val="Normal"/>
    <w:qFormat/>
    <w:rsid w:val="001B20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docorpo">
    <w:name w:val="Texto do corpo_"/>
    <w:link w:val="Textodocorpo0"/>
    <w:rsid w:val="001B202D"/>
    <w:rPr>
      <w:rFonts w:ascii="AngsanaUPC" w:eastAsia="AngsanaUPC" w:hAnsi="AngsanaUPC" w:cs="AngsanaUPC"/>
      <w:b/>
      <w:bCs/>
      <w:spacing w:val="7"/>
      <w:sz w:val="28"/>
      <w:szCs w:val="28"/>
      <w:shd w:val="clear" w:color="auto" w:fill="FFFFFF"/>
    </w:rPr>
  </w:style>
  <w:style w:type="character" w:customStyle="1" w:styleId="Textodocorpo3">
    <w:name w:val="Texto do corpo (3)_"/>
    <w:link w:val="Textodocorpo30"/>
    <w:rsid w:val="001B202D"/>
    <w:rPr>
      <w:rFonts w:ascii="AngsanaUPC" w:eastAsia="AngsanaUPC" w:hAnsi="AngsanaUPC" w:cs="AngsanaUPC"/>
      <w:spacing w:val="8"/>
      <w:sz w:val="28"/>
      <w:szCs w:val="28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1B202D"/>
    <w:pPr>
      <w:widowControl w:val="0"/>
      <w:shd w:val="clear" w:color="auto" w:fill="FFFFFF"/>
      <w:spacing w:before="180" w:after="180" w:line="250" w:lineRule="exact"/>
      <w:jc w:val="both"/>
    </w:pPr>
    <w:rPr>
      <w:rFonts w:ascii="AngsanaUPC" w:eastAsia="AngsanaUPC" w:hAnsi="AngsanaUPC" w:cs="AngsanaUPC"/>
      <w:b/>
      <w:bCs/>
      <w:spacing w:val="7"/>
      <w:sz w:val="28"/>
      <w:szCs w:val="28"/>
      <w:lang w:eastAsia="en-US"/>
    </w:rPr>
  </w:style>
  <w:style w:type="paragraph" w:customStyle="1" w:styleId="Textodocorpo30">
    <w:name w:val="Texto do corpo (3)"/>
    <w:basedOn w:val="Normal"/>
    <w:link w:val="Textodocorpo3"/>
    <w:rsid w:val="001B202D"/>
    <w:pPr>
      <w:widowControl w:val="0"/>
      <w:shd w:val="clear" w:color="auto" w:fill="FFFFFF"/>
      <w:spacing w:before="180" w:after="180" w:line="250" w:lineRule="exact"/>
      <w:ind w:firstLine="1260"/>
      <w:jc w:val="both"/>
    </w:pPr>
    <w:rPr>
      <w:rFonts w:ascii="AngsanaUPC" w:eastAsia="AngsanaUPC" w:hAnsi="AngsanaUPC" w:cs="AngsanaUPC"/>
      <w:spacing w:val="8"/>
      <w:sz w:val="28"/>
      <w:szCs w:val="28"/>
      <w:lang w:eastAsia="en-US"/>
    </w:rPr>
  </w:style>
  <w:style w:type="character" w:styleId="Hyperlink">
    <w:name w:val="Hyperlink"/>
    <w:rsid w:val="001B202D"/>
    <w:rPr>
      <w:color w:val="0563C1"/>
      <w:u w:val="single"/>
    </w:rPr>
  </w:style>
  <w:style w:type="paragraph" w:styleId="SemEspaamento">
    <w:name w:val="No Spacing"/>
    <w:uiPriority w:val="1"/>
    <w:qFormat/>
    <w:rsid w:val="002226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u-paragraph">
    <w:name w:val="dou-paragraph"/>
    <w:basedOn w:val="Normal"/>
    <w:rsid w:val="007247E5"/>
    <w:pPr>
      <w:spacing w:before="100" w:beforeAutospacing="1" w:after="100" w:afterAutospacing="1"/>
    </w:pPr>
  </w:style>
  <w:style w:type="character" w:customStyle="1" w:styleId="Ttulo8Char">
    <w:name w:val="Título 8 Char"/>
    <w:basedOn w:val="Fontepargpadro"/>
    <w:link w:val="Ttulo8"/>
    <w:uiPriority w:val="9"/>
    <w:semiHidden/>
    <w:rsid w:val="00CE1F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E1F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E1FA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folha</dc:creator>
  <cp:lastModifiedBy>Conta da Microsoft</cp:lastModifiedBy>
  <cp:revision>2</cp:revision>
  <cp:lastPrinted>2025-01-02T15:51:00Z</cp:lastPrinted>
  <dcterms:created xsi:type="dcterms:W3CDTF">2026-02-23T14:08:00Z</dcterms:created>
  <dcterms:modified xsi:type="dcterms:W3CDTF">2026-02-23T14:08:00Z</dcterms:modified>
</cp:coreProperties>
</file>